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7198.xml.htm"/>
      <w:bookmarkStart w:id="1" w:name="kswkform4_17909771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Picon Juan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 of BA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212.52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3,512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1,176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Employee Stock Options were granted under the 2016 Stock Incentive Plan with all options vesting on October 1, 2030.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were granted under the 2016 Stock Incentive Plan and will vest 25% on each of October 1, 2027, October 1, 2028, October 1, 2029 and October 1, 2030.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Juan Picon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4390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654</Words>
  <Characters>3488</Characters>
  <CharactersWithSpaces>4056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