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7607.xml.htm"/>
      <w:bookmarkStart w:id="1" w:name="kswkform4_1788207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Pres/CEO Process Tech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Exit Form 4 filed solely to report that Mr. West is no longer an officer of Honeywell International Inc. within the meaning of Rule 16a-1 for Honeywell International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Kenneth J. West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222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3180</Characters>
  <CharactersWithSpaces>3707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